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9F7E" w14:textId="77777777" w:rsidR="00F07AB7" w:rsidRDefault="00F07AB7" w:rsidP="00F07AB7">
      <w:pPr>
        <w:rPr>
          <w:b/>
          <w:bCs/>
          <w:sz w:val="36"/>
          <w:szCs w:val="36"/>
        </w:rPr>
      </w:pPr>
      <w:r w:rsidRPr="00514601">
        <w:rPr>
          <w:b/>
          <w:bCs/>
          <w:sz w:val="36"/>
          <w:szCs w:val="36"/>
        </w:rPr>
        <w:t xml:space="preserve">Some involvement-related resources </w:t>
      </w:r>
    </w:p>
    <w:p w14:paraId="47E323E1" w14:textId="48607684" w:rsidR="00F07AB7" w:rsidRDefault="00CD6543" w:rsidP="0063706A">
      <w:pPr>
        <w:spacing w:before="60"/>
      </w:pPr>
      <w:r>
        <w:t>(</w:t>
      </w:r>
      <w:proofErr w:type="gramStart"/>
      <w:r>
        <w:t>updated</w:t>
      </w:r>
      <w:proofErr w:type="gramEnd"/>
      <w:r>
        <w:t xml:space="preserve"> December 2021)</w:t>
      </w:r>
    </w:p>
    <w:p w14:paraId="6FE45384" w14:textId="37AF7F91" w:rsidR="00F07AB7" w:rsidRDefault="00F07AB7" w:rsidP="00F07AB7"/>
    <w:p w14:paraId="62BDC0CE" w14:textId="2B8890D8" w:rsidR="00CD6543" w:rsidRPr="00CD6543" w:rsidRDefault="00CD6543" w:rsidP="00F07AB7">
      <w:pPr>
        <w:rPr>
          <w:b/>
          <w:bCs/>
          <w:sz w:val="28"/>
          <w:szCs w:val="28"/>
        </w:rPr>
      </w:pPr>
      <w:r w:rsidRPr="00CD6543">
        <w:rPr>
          <w:b/>
          <w:bCs/>
          <w:sz w:val="28"/>
          <w:szCs w:val="28"/>
        </w:rPr>
        <w:t>Involvement</w:t>
      </w:r>
      <w:r w:rsidR="008742D6">
        <w:rPr>
          <w:b/>
          <w:bCs/>
          <w:sz w:val="28"/>
          <w:szCs w:val="28"/>
        </w:rPr>
        <w:t xml:space="preserve">: key terms and </w:t>
      </w:r>
      <w:r w:rsidRPr="00CD6543">
        <w:rPr>
          <w:b/>
          <w:bCs/>
          <w:sz w:val="28"/>
          <w:szCs w:val="28"/>
        </w:rPr>
        <w:t>principles</w:t>
      </w:r>
    </w:p>
    <w:p w14:paraId="4C6C8C98" w14:textId="422682D0" w:rsidR="00CD6543" w:rsidRDefault="00257E92" w:rsidP="006E7FB4">
      <w:pPr>
        <w:spacing w:before="40"/>
      </w:pPr>
      <w:r w:rsidRPr="00257E92">
        <w:t>National Institute for Health Research (NIHR)</w:t>
      </w:r>
      <w:r w:rsidR="00E56183">
        <w:t>,</w:t>
      </w:r>
      <w:r w:rsidR="008742D6">
        <w:t xml:space="preserve"> </w:t>
      </w:r>
      <w:hyperlink r:id="rId7" w:history="1">
        <w:r w:rsidR="008742D6" w:rsidRPr="006C134C">
          <w:rPr>
            <w:rStyle w:val="Hyperlink"/>
          </w:rPr>
          <w:t>Briefing notes for researchers - public involvement in NHS, health and social care research</w:t>
        </w:r>
      </w:hyperlink>
    </w:p>
    <w:p w14:paraId="56DD61F5" w14:textId="6CD7D0B1" w:rsidR="00CD6543" w:rsidRDefault="00CF7B51" w:rsidP="006E7FB4">
      <w:pPr>
        <w:spacing w:before="40"/>
      </w:pPr>
      <w:hyperlink r:id="rId8" w:history="1">
        <w:r w:rsidR="00237E13" w:rsidRPr="00BD7480">
          <w:rPr>
            <w:rStyle w:val="Hyperlink"/>
          </w:rPr>
          <w:t>UK Standards for Public Involvement in Research</w:t>
        </w:r>
      </w:hyperlink>
      <w:r w:rsidR="00237E13">
        <w:t xml:space="preserve"> website</w:t>
      </w:r>
    </w:p>
    <w:p w14:paraId="26AEC2E0" w14:textId="5A752C98" w:rsidR="00237E13" w:rsidRDefault="00BD7480" w:rsidP="006E7FB4">
      <w:pPr>
        <w:spacing w:before="40"/>
      </w:pPr>
      <w:r>
        <w:t>National Survivor User Network</w:t>
      </w:r>
      <w:r w:rsidR="00E56183">
        <w:t>,</w:t>
      </w:r>
      <w:r>
        <w:t xml:space="preserve"> </w:t>
      </w:r>
      <w:hyperlink r:id="rId9" w:history="1">
        <w:r w:rsidRPr="00BD7480">
          <w:rPr>
            <w:rStyle w:val="Hyperlink"/>
          </w:rPr>
          <w:t>4Pi National Involvement Standards</w:t>
        </w:r>
      </w:hyperlink>
    </w:p>
    <w:p w14:paraId="00FC63E4" w14:textId="22709A5C" w:rsidR="00237E13" w:rsidRDefault="00237E13" w:rsidP="00F07AB7"/>
    <w:p w14:paraId="08BB17FF" w14:textId="77777777" w:rsidR="001466AC" w:rsidRPr="00E63890" w:rsidRDefault="001466AC" w:rsidP="001466AC">
      <w:pPr>
        <w:rPr>
          <w:b/>
          <w:bCs/>
          <w:sz w:val="28"/>
          <w:szCs w:val="28"/>
        </w:rPr>
      </w:pPr>
      <w:r w:rsidRPr="00E63890">
        <w:rPr>
          <w:b/>
          <w:bCs/>
          <w:sz w:val="28"/>
          <w:szCs w:val="28"/>
        </w:rPr>
        <w:t>Involving people without meeting face-to-face</w:t>
      </w:r>
    </w:p>
    <w:p w14:paraId="54DE91BD" w14:textId="7EF6DB5F" w:rsidR="001466AC" w:rsidRDefault="001466AC" w:rsidP="006E7FB4">
      <w:pPr>
        <w:spacing w:before="40"/>
      </w:pPr>
      <w:r>
        <w:t>NIHR School for Primary Care Research</w:t>
      </w:r>
      <w:r w:rsidR="00E56183">
        <w:t>,</w:t>
      </w:r>
      <w:r>
        <w:t xml:space="preserve"> </w:t>
      </w:r>
      <w:hyperlink r:id="rId10" w:history="1">
        <w:r w:rsidRPr="00E63890">
          <w:rPr>
            <w:rStyle w:val="Hyperlink"/>
          </w:rPr>
          <w:t>How do I hold a PPI meeting using virtual tools?</w:t>
        </w:r>
      </w:hyperlink>
      <w:r w:rsidRPr="00E63890">
        <w:t> </w:t>
      </w:r>
    </w:p>
    <w:p w14:paraId="4B402BEC" w14:textId="2681721A" w:rsidR="001466AC" w:rsidRDefault="00472BCF" w:rsidP="006E7FB4">
      <w:pPr>
        <w:spacing w:before="40"/>
      </w:pPr>
      <w:r w:rsidRPr="00472BCF">
        <w:t>National Co-ordinating Centre for Public En</w:t>
      </w:r>
      <w:r w:rsidR="00E56183">
        <w:t>ga</w:t>
      </w:r>
      <w:r w:rsidRPr="00472BCF">
        <w:t>gement</w:t>
      </w:r>
      <w:r w:rsidR="00E56183">
        <w:t>,</w:t>
      </w:r>
      <w:r>
        <w:t xml:space="preserve"> </w:t>
      </w:r>
      <w:hyperlink r:id="rId11" w:history="1">
        <w:r w:rsidRPr="00472BCF">
          <w:rPr>
            <w:rStyle w:val="Hyperlink"/>
          </w:rPr>
          <w:t>Online Engagement: A guide to creating and running virtual meetings and events</w:t>
        </w:r>
      </w:hyperlink>
    </w:p>
    <w:p w14:paraId="5BD40D36" w14:textId="187BA6DD" w:rsidR="00472BCF" w:rsidRDefault="00472BCF" w:rsidP="001466AC"/>
    <w:p w14:paraId="5C9F86B8" w14:textId="77777777" w:rsidR="00472BCF" w:rsidRPr="006C5866" w:rsidRDefault="00472BCF" w:rsidP="00472BCF">
      <w:pPr>
        <w:rPr>
          <w:b/>
          <w:bCs/>
          <w:sz w:val="28"/>
          <w:szCs w:val="28"/>
        </w:rPr>
      </w:pPr>
      <w:r w:rsidRPr="006C5866">
        <w:rPr>
          <w:b/>
          <w:bCs/>
          <w:sz w:val="28"/>
          <w:szCs w:val="28"/>
        </w:rPr>
        <w:t xml:space="preserve">Organising face-to-face events </w:t>
      </w:r>
    </w:p>
    <w:p w14:paraId="6F00252C" w14:textId="4F0306BE" w:rsidR="00472BCF" w:rsidRDefault="00472BCF" w:rsidP="006E7FB4">
      <w:pPr>
        <w:spacing w:before="40"/>
      </w:pPr>
      <w:r w:rsidRPr="001466AC">
        <w:t xml:space="preserve">Collaboration for Leadership in Applied Health Research </w:t>
      </w:r>
      <w:r>
        <w:t>and</w:t>
      </w:r>
      <w:r w:rsidRPr="001466AC">
        <w:t xml:space="preserve"> Care</w:t>
      </w:r>
      <w:r>
        <w:t xml:space="preserve"> (</w:t>
      </w:r>
      <w:r w:rsidRPr="006C5866">
        <w:t>CLAHRC</w:t>
      </w:r>
      <w:r>
        <w:t>)</w:t>
      </w:r>
      <w:r w:rsidRPr="006C5866">
        <w:t xml:space="preserve"> South London</w:t>
      </w:r>
      <w:r w:rsidR="00E56183">
        <w:t>,</w:t>
      </w:r>
      <w:r w:rsidRPr="006C5866">
        <w:t xml:space="preserve"> </w:t>
      </w:r>
      <w:hyperlink r:id="rId12" w:tgtFrame="_blank" w:history="1">
        <w:r w:rsidRPr="006C5866">
          <w:rPr>
            <w:rStyle w:val="Hyperlink"/>
          </w:rPr>
          <w:t>Organising an event to encourage patient and public involvement in research</w:t>
        </w:r>
      </w:hyperlink>
      <w:r>
        <w:t xml:space="preserve"> </w:t>
      </w:r>
    </w:p>
    <w:p w14:paraId="739EEB23" w14:textId="290A7BEF" w:rsidR="00472BCF" w:rsidRDefault="00472BCF" w:rsidP="00472BCF"/>
    <w:p w14:paraId="7055FDB6" w14:textId="77777777" w:rsidR="00D90274" w:rsidRPr="00E35876" w:rsidRDefault="00D90274" w:rsidP="00D90274">
      <w:pPr>
        <w:rPr>
          <w:b/>
          <w:bCs/>
          <w:sz w:val="28"/>
          <w:szCs w:val="28"/>
        </w:rPr>
      </w:pPr>
      <w:r w:rsidRPr="00E35876">
        <w:rPr>
          <w:b/>
          <w:bCs/>
          <w:sz w:val="28"/>
          <w:szCs w:val="28"/>
        </w:rPr>
        <w:t>Inclusive involvement</w:t>
      </w:r>
    </w:p>
    <w:p w14:paraId="795720EE" w14:textId="5C3CA48D" w:rsidR="00897111" w:rsidRDefault="00897111" w:rsidP="006E7FB4">
      <w:pPr>
        <w:spacing w:before="40"/>
      </w:pPr>
      <w:r>
        <w:t>NIHR</w:t>
      </w:r>
      <w:r w:rsidR="00E56183">
        <w:t>,</w:t>
      </w:r>
      <w:r>
        <w:t xml:space="preserve"> </w:t>
      </w:r>
      <w:hyperlink r:id="rId13" w:history="1">
        <w:r w:rsidRPr="00897111">
          <w:rPr>
            <w:rStyle w:val="Hyperlink"/>
          </w:rPr>
          <w:t>Being Inclusive in Public Involvement in Health and Care Research</w:t>
        </w:r>
      </w:hyperlink>
    </w:p>
    <w:p w14:paraId="12415B3D" w14:textId="1D818D31" w:rsidR="00D90274" w:rsidRDefault="00D90274" w:rsidP="006E7FB4">
      <w:pPr>
        <w:spacing w:before="40"/>
      </w:pPr>
      <w:r w:rsidRPr="00D90274">
        <w:t>NIHR</w:t>
      </w:r>
      <w:r w:rsidR="00E56183">
        <w:t>,</w:t>
      </w:r>
      <w:r w:rsidRPr="00D90274">
        <w:t xml:space="preserve"> </w:t>
      </w:r>
      <w:hyperlink r:id="rId14" w:history="1">
        <w:r w:rsidRPr="00D90274">
          <w:rPr>
            <w:rStyle w:val="Hyperlink"/>
          </w:rPr>
          <w:t>Reaching Out: A practical guide to being inclusive in public involvement in health research</w:t>
        </w:r>
      </w:hyperlink>
    </w:p>
    <w:p w14:paraId="69C7F603" w14:textId="0E124DB9" w:rsidR="00D90274" w:rsidRDefault="00D330CD" w:rsidP="006E7FB4">
      <w:pPr>
        <w:spacing w:before="40"/>
      </w:pPr>
      <w:r>
        <w:t>Centre for Ethnic Health Research</w:t>
      </w:r>
      <w:r w:rsidR="006A4CA6">
        <w:t xml:space="preserve"> and partners</w:t>
      </w:r>
      <w:r w:rsidR="00E56183">
        <w:t>,</w:t>
      </w:r>
      <w:r w:rsidR="006A4CA6">
        <w:t xml:space="preserve"> </w:t>
      </w:r>
      <w:hyperlink r:id="rId15" w:history="1">
        <w:r w:rsidR="006A4CA6" w:rsidRPr="006A4CA6">
          <w:rPr>
            <w:rStyle w:val="Hyperlink"/>
          </w:rPr>
          <w:t>Toolkit for Increasing Participation of Black Asian &amp; Minority Ethnic Groups in Health &amp; Social Care Research</w:t>
        </w:r>
      </w:hyperlink>
    </w:p>
    <w:p w14:paraId="34D5C0C5" w14:textId="6F3C592B" w:rsidR="00E56183" w:rsidRDefault="006A4CA6" w:rsidP="006E7FB4">
      <w:pPr>
        <w:spacing w:before="40"/>
      </w:pPr>
      <w:r w:rsidRPr="006A4CA6">
        <w:t>Centre for Ethnic Health Research</w:t>
      </w:r>
      <w:r w:rsidR="00E56183">
        <w:t>,</w:t>
      </w:r>
      <w:r>
        <w:t xml:space="preserve"> </w:t>
      </w:r>
      <w:hyperlink r:id="rId16" w:history="1">
        <w:r w:rsidR="00E56183" w:rsidRPr="00E56183">
          <w:rPr>
            <w:rStyle w:val="Hyperlink"/>
          </w:rPr>
          <w:t>Final Messages Checklist from BAME Toolkit</w:t>
        </w:r>
      </w:hyperlink>
    </w:p>
    <w:p w14:paraId="7BD6EAB3" w14:textId="2B2CED8E" w:rsidR="00E56183" w:rsidRPr="00E56183" w:rsidRDefault="00026D2F" w:rsidP="006E7FB4">
      <w:pPr>
        <w:spacing w:before="40"/>
      </w:pPr>
      <w:r w:rsidRPr="00026D2F">
        <w:t>Generation R Alliance/</w:t>
      </w:r>
      <w:proofErr w:type="spellStart"/>
      <w:r w:rsidRPr="00026D2F">
        <w:t>eYPAGnet</w:t>
      </w:r>
      <w:proofErr w:type="spellEnd"/>
      <w:r w:rsidR="00E56183">
        <w:t xml:space="preserve">, </w:t>
      </w:r>
      <w:hyperlink r:id="rId17" w:history="1">
        <w:r w:rsidRPr="00026D2F">
          <w:rPr>
            <w:rStyle w:val="Hyperlink"/>
          </w:rPr>
          <w:t>Toolkit for Young Persons Advisory Group</w:t>
        </w:r>
      </w:hyperlink>
    </w:p>
    <w:p w14:paraId="5ABD2AC6" w14:textId="009A743F" w:rsidR="00472BCF" w:rsidRDefault="001D1094" w:rsidP="006E7FB4">
      <w:pPr>
        <w:spacing w:before="40"/>
      </w:pPr>
      <w:proofErr w:type="spellStart"/>
      <w:r>
        <w:t>McPin</w:t>
      </w:r>
      <w:proofErr w:type="spellEnd"/>
      <w:r>
        <w:t xml:space="preserve"> Foundation, </w:t>
      </w:r>
      <w:hyperlink r:id="rId18" w:history="1">
        <w:r w:rsidRPr="001D1094">
          <w:rPr>
            <w:rStyle w:val="Hyperlink"/>
          </w:rPr>
          <w:t>Involving young people in research work</w:t>
        </w:r>
      </w:hyperlink>
    </w:p>
    <w:p w14:paraId="58872460" w14:textId="75A22F1C" w:rsidR="001D1094" w:rsidRDefault="001D1094" w:rsidP="001466AC"/>
    <w:p w14:paraId="69F62CCC" w14:textId="4ACBEACD" w:rsidR="00026D2F" w:rsidRPr="00026D2F" w:rsidRDefault="00026D2F" w:rsidP="0063706A">
      <w:pPr>
        <w:rPr>
          <w:b/>
          <w:bCs/>
          <w:sz w:val="28"/>
          <w:szCs w:val="28"/>
        </w:rPr>
      </w:pPr>
      <w:r w:rsidRPr="00026D2F">
        <w:rPr>
          <w:b/>
          <w:bCs/>
          <w:sz w:val="28"/>
          <w:szCs w:val="28"/>
        </w:rPr>
        <w:t>Co-production</w:t>
      </w:r>
    </w:p>
    <w:p w14:paraId="457841DB" w14:textId="3A639EE7" w:rsidR="00026D2F" w:rsidRDefault="0063706A" w:rsidP="00BE4B33">
      <w:pPr>
        <w:spacing w:before="40"/>
      </w:pPr>
      <w:r>
        <w:t xml:space="preserve">NIHR, </w:t>
      </w:r>
      <w:hyperlink r:id="rId19" w:history="1">
        <w:r w:rsidRPr="0063706A">
          <w:rPr>
            <w:rStyle w:val="Hyperlink"/>
          </w:rPr>
          <w:t>Guidance on co-producing a research project</w:t>
        </w:r>
      </w:hyperlink>
    </w:p>
    <w:p w14:paraId="4EE4F29D" w14:textId="648E79CC" w:rsidR="0063706A" w:rsidRDefault="0063706A" w:rsidP="00BE4B33">
      <w:pPr>
        <w:spacing w:before="40"/>
      </w:pPr>
      <w:r>
        <w:t>ARC West</w:t>
      </w:r>
      <w:r w:rsidR="006E7FB4">
        <w:t xml:space="preserve">, </w:t>
      </w:r>
      <w:hyperlink r:id="rId20" w:history="1">
        <w:r w:rsidR="006E7FB4" w:rsidRPr="006E7FB4">
          <w:rPr>
            <w:rStyle w:val="Hyperlink"/>
          </w:rPr>
          <w:t>Resources for co-producing research</w:t>
        </w:r>
      </w:hyperlink>
    </w:p>
    <w:p w14:paraId="3B156DC9" w14:textId="17864CA8" w:rsidR="0063706A" w:rsidRDefault="006E7FB4" w:rsidP="00BE4B33">
      <w:pPr>
        <w:spacing w:before="40"/>
      </w:pPr>
      <w:r>
        <w:t xml:space="preserve">Policy Press, </w:t>
      </w:r>
      <w:r w:rsidRPr="006E7FB4">
        <w:rPr>
          <w:i/>
          <w:iCs/>
        </w:rPr>
        <w:t>COVID-19 and Co-production in Health and Social Care Research, Policy, and Practice</w:t>
      </w:r>
      <w:r>
        <w:t xml:space="preserve">, </w:t>
      </w:r>
      <w:hyperlink r:id="rId21" w:history="1">
        <w:r w:rsidR="00BE4B33" w:rsidRPr="00BE4B33">
          <w:rPr>
            <w:rStyle w:val="Hyperlink"/>
          </w:rPr>
          <w:t>Vol 1</w:t>
        </w:r>
      </w:hyperlink>
      <w:r>
        <w:t xml:space="preserve"> and </w:t>
      </w:r>
      <w:hyperlink r:id="rId22" w:history="1">
        <w:r w:rsidRPr="00BE4B33">
          <w:rPr>
            <w:rStyle w:val="Hyperlink"/>
          </w:rPr>
          <w:t>Vol 2</w:t>
        </w:r>
      </w:hyperlink>
    </w:p>
    <w:p w14:paraId="7D26CB5D" w14:textId="77777777" w:rsidR="0063706A" w:rsidRDefault="0063706A" w:rsidP="0063706A"/>
    <w:p w14:paraId="4E481DA1" w14:textId="0701452E" w:rsidR="0063706A" w:rsidRPr="006F556B" w:rsidRDefault="0063706A" w:rsidP="0063706A">
      <w:pPr>
        <w:rPr>
          <w:b/>
          <w:bCs/>
          <w:sz w:val="28"/>
          <w:szCs w:val="28"/>
        </w:rPr>
      </w:pPr>
      <w:r w:rsidRPr="006F556B">
        <w:rPr>
          <w:b/>
          <w:bCs/>
          <w:sz w:val="28"/>
          <w:szCs w:val="28"/>
        </w:rPr>
        <w:t>Payment for involvement</w:t>
      </w:r>
    </w:p>
    <w:p w14:paraId="56C7B865" w14:textId="61C07602" w:rsidR="0063706A" w:rsidRDefault="006F556B" w:rsidP="006F556B">
      <w:pPr>
        <w:spacing w:before="40"/>
      </w:pPr>
      <w:r>
        <w:t xml:space="preserve">NIHR, </w:t>
      </w:r>
      <w:hyperlink r:id="rId23" w:history="1">
        <w:r w:rsidRPr="006F556B">
          <w:rPr>
            <w:rStyle w:val="Hyperlink"/>
          </w:rPr>
          <w:t>Payment guidance for researchers and professionals</w:t>
        </w:r>
      </w:hyperlink>
    </w:p>
    <w:p w14:paraId="4C3BB8B9" w14:textId="376CC266" w:rsidR="0063706A" w:rsidRDefault="006F556B" w:rsidP="006F556B">
      <w:pPr>
        <w:spacing w:before="40"/>
      </w:pPr>
      <w:r>
        <w:t xml:space="preserve">NIHR, </w:t>
      </w:r>
      <w:hyperlink r:id="rId24" w:history="1">
        <w:r w:rsidRPr="006F556B">
          <w:rPr>
            <w:rStyle w:val="Hyperlink"/>
          </w:rPr>
          <w:t>Payment guidance for members of the public considering involvement in research</w:t>
        </w:r>
      </w:hyperlink>
    </w:p>
    <w:p w14:paraId="366749CA" w14:textId="77777777" w:rsidR="006F556B" w:rsidRDefault="006F556B" w:rsidP="0063706A"/>
    <w:p w14:paraId="2564D48F" w14:textId="77777777" w:rsidR="00F07AB7" w:rsidRPr="008C24CD" w:rsidRDefault="00F07AB7" w:rsidP="00F07AB7">
      <w:pPr>
        <w:rPr>
          <w:b/>
          <w:bCs/>
          <w:sz w:val="28"/>
          <w:szCs w:val="28"/>
        </w:rPr>
      </w:pPr>
      <w:r w:rsidRPr="008C24CD">
        <w:rPr>
          <w:b/>
          <w:bCs/>
          <w:sz w:val="28"/>
          <w:szCs w:val="28"/>
        </w:rPr>
        <w:t>Learning for involvement</w:t>
      </w:r>
    </w:p>
    <w:p w14:paraId="1D9F902F" w14:textId="77777777" w:rsidR="00234815" w:rsidRDefault="00F07AB7" w:rsidP="0063706A">
      <w:pPr>
        <w:spacing w:before="60"/>
      </w:pPr>
      <w:r w:rsidRPr="008C24CD">
        <w:t>NIHR </w:t>
      </w:r>
      <w:hyperlink r:id="rId25" w:tgtFrame="_blank" w:history="1">
        <w:r w:rsidRPr="008C24CD">
          <w:rPr>
            <w:rStyle w:val="Hyperlink"/>
          </w:rPr>
          <w:t>Learning for Involvement</w:t>
        </w:r>
      </w:hyperlink>
      <w:r w:rsidR="00BD7480">
        <w:t xml:space="preserve"> website, with</w:t>
      </w:r>
      <w:r w:rsidRPr="008C24CD">
        <w:t xml:space="preserve"> links to resources and training. </w:t>
      </w:r>
    </w:p>
    <w:p w14:paraId="5721EF66" w14:textId="00A7533F" w:rsidR="00F07AB7" w:rsidRPr="008C24CD" w:rsidRDefault="00234815" w:rsidP="0063706A">
      <w:pPr>
        <w:spacing w:before="60"/>
      </w:pPr>
      <w:r>
        <w:t xml:space="preserve">Manchester University Press </w:t>
      </w:r>
      <w:hyperlink r:id="rId26" w:tgtFrame="_blank" w:history="1">
        <w:r w:rsidR="00F07AB7" w:rsidRPr="008C24CD">
          <w:rPr>
            <w:rStyle w:val="Hyperlink"/>
          </w:rPr>
          <w:t>A research handbook for patient and public involvement researchers</w:t>
        </w:r>
      </w:hyperlink>
    </w:p>
    <w:p w14:paraId="4BE9FE5D" w14:textId="034E20AC" w:rsidR="00F07AB7" w:rsidRPr="008C24CD" w:rsidRDefault="00CC4514" w:rsidP="0063706A">
      <w:pPr>
        <w:spacing w:before="60"/>
      </w:pPr>
      <w:r>
        <w:t xml:space="preserve">ARVAC, </w:t>
      </w:r>
      <w:hyperlink r:id="rId27" w:history="1">
        <w:r w:rsidR="00F07AB7" w:rsidRPr="00234815">
          <w:rPr>
            <w:rStyle w:val="Hyperlink"/>
          </w:rPr>
          <w:t>Community Research Toolkit</w:t>
        </w:r>
      </w:hyperlink>
    </w:p>
    <w:p w14:paraId="46BD8F7F" w14:textId="2A947693" w:rsidR="00F07AB7" w:rsidRDefault="00F07AB7" w:rsidP="006F556B">
      <w:pPr>
        <w:spacing w:before="60"/>
      </w:pPr>
      <w:r w:rsidRPr="008C24CD">
        <w:t>NIHR</w:t>
      </w:r>
      <w:r w:rsidR="0063706A">
        <w:t>,</w:t>
      </w:r>
      <w:r w:rsidRPr="008C24CD">
        <w:t xml:space="preserve"> </w:t>
      </w:r>
      <w:hyperlink r:id="rId28" w:history="1">
        <w:r w:rsidRPr="00026D2F">
          <w:rPr>
            <w:rStyle w:val="Hyperlink"/>
          </w:rPr>
          <w:t>free online course for members of the public who have been asked to review research documents</w:t>
        </w:r>
      </w:hyperlink>
    </w:p>
    <w:sectPr w:rsidR="00F07AB7" w:rsidSect="00472BCF">
      <w:headerReference w:type="default" r:id="rId2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D498" w14:textId="77777777" w:rsidR="00CF7B51" w:rsidRDefault="00CF7B51" w:rsidP="005F1B99">
      <w:r>
        <w:separator/>
      </w:r>
    </w:p>
  </w:endnote>
  <w:endnote w:type="continuationSeparator" w:id="0">
    <w:p w14:paraId="35EB6FE7" w14:textId="77777777" w:rsidR="00CF7B51" w:rsidRDefault="00CF7B51" w:rsidP="005F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629C" w14:textId="77777777" w:rsidR="00CF7B51" w:rsidRDefault="00CF7B51" w:rsidP="005F1B99">
      <w:r>
        <w:separator/>
      </w:r>
    </w:p>
  </w:footnote>
  <w:footnote w:type="continuationSeparator" w:id="0">
    <w:p w14:paraId="57EC8F0E" w14:textId="77777777" w:rsidR="00CF7B51" w:rsidRDefault="00CF7B51" w:rsidP="005F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C257" w14:textId="1A2A795E" w:rsidR="005F1B99" w:rsidRDefault="005F1B99">
    <w:pPr>
      <w:pStyle w:val="Header"/>
    </w:pPr>
    <w:r>
      <w:rPr>
        <w:noProof/>
      </w:rPr>
      <w:drawing>
        <wp:inline distT="0" distB="0" distL="0" distR="0" wp14:anchorId="3578F1E3" wp14:editId="22FE0280">
          <wp:extent cx="4468495" cy="6216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55E"/>
    <w:multiLevelType w:val="multilevel"/>
    <w:tmpl w:val="AC0C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5C"/>
    <w:rsid w:val="00026D2F"/>
    <w:rsid w:val="000945B9"/>
    <w:rsid w:val="001466AC"/>
    <w:rsid w:val="001D1094"/>
    <w:rsid w:val="00234815"/>
    <w:rsid w:val="00237E13"/>
    <w:rsid w:val="00257E92"/>
    <w:rsid w:val="00355B5C"/>
    <w:rsid w:val="003A5AF5"/>
    <w:rsid w:val="00446F98"/>
    <w:rsid w:val="00472BCF"/>
    <w:rsid w:val="00500F50"/>
    <w:rsid w:val="005F1B99"/>
    <w:rsid w:val="00601215"/>
    <w:rsid w:val="0063706A"/>
    <w:rsid w:val="006A4CA6"/>
    <w:rsid w:val="006C134C"/>
    <w:rsid w:val="006E7FB4"/>
    <w:rsid w:val="006F556B"/>
    <w:rsid w:val="00734DC9"/>
    <w:rsid w:val="00837757"/>
    <w:rsid w:val="008742D6"/>
    <w:rsid w:val="00897111"/>
    <w:rsid w:val="008B718B"/>
    <w:rsid w:val="00B22BE7"/>
    <w:rsid w:val="00B459DB"/>
    <w:rsid w:val="00BD7480"/>
    <w:rsid w:val="00BE4B33"/>
    <w:rsid w:val="00CC4514"/>
    <w:rsid w:val="00CD6543"/>
    <w:rsid w:val="00CF7B51"/>
    <w:rsid w:val="00D330CD"/>
    <w:rsid w:val="00D75AAD"/>
    <w:rsid w:val="00D90274"/>
    <w:rsid w:val="00E51A50"/>
    <w:rsid w:val="00E56183"/>
    <w:rsid w:val="00F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B69F0"/>
  <w15:chartTrackingRefBased/>
  <w15:docId w15:val="{977615EB-2CFB-40B6-B9F7-7E2AB0F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B7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B99"/>
  </w:style>
  <w:style w:type="paragraph" w:styleId="Footer">
    <w:name w:val="footer"/>
    <w:basedOn w:val="Normal"/>
    <w:link w:val="FooterChar"/>
    <w:uiPriority w:val="99"/>
    <w:unhideWhenUsed/>
    <w:rsid w:val="005F1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B99"/>
  </w:style>
  <w:style w:type="character" w:styleId="Hyperlink">
    <w:name w:val="Hyperlink"/>
    <w:basedOn w:val="DefaultParagraphFont"/>
    <w:uiPriority w:val="99"/>
    <w:unhideWhenUsed/>
    <w:rsid w:val="00F07A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A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34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1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nihr.ac.uk/pi-standards/home" TargetMode="External"/><Relationship Id="rId13" Type="http://schemas.openxmlformats.org/officeDocument/2006/relationships/hyperlink" Target="https://www.learningforinvolvement.org.uk/wp-content/uploads/2021/04/NIHR-Being-Inclusive-in-Public-Involvement-in-Health-and-Care-Research-April-2021.pdf" TargetMode="External"/><Relationship Id="rId18" Type="http://schemas.openxmlformats.org/officeDocument/2006/relationships/hyperlink" Target="https://mcpin.org/wp-content/uploads/2021/12/Involving-young-people-in-research-work-guide.pdf" TargetMode="External"/><Relationship Id="rId26" Type="http://schemas.openxmlformats.org/officeDocument/2006/relationships/hyperlink" Target="https://eur03.safelinks.protection.outlook.com/?url=https%3A%2F%2Fnihr.us16.list-manage.com%2Ftrack%2Fclick%3Fu%3D561842336285d87ab42250989%26id%3D68e2117faa%26e%3D02bf54613e&amp;data=04%7C01%7Csavitri.hensman%40kcl.ac.uk%7Cdfe09d251ad84f23fc2608d8c380ead0%7C8370cf1416f34c16b83c724071654356%7C0%7C0%7C637474305743665413%7CUnknown%7CTWFpbGZsb3d8eyJWIjoiMC4wLjAwMDAiLCJQIjoiV2luMzIiLCJBTiI6Ik1haWwiLCJXVCI6Mn0%3D%7C1000&amp;sdata=tsLzB1MzL0PC9XuNyr55Wa432%2FW6fmVXOdf9yMVFf8I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ary.oapen.org/handle/20.500.12657/48755" TargetMode="External"/><Relationship Id="rId7" Type="http://schemas.openxmlformats.org/officeDocument/2006/relationships/hyperlink" Target="https://www.nihr.ac.uk/documents/briefing-notes-for-researchers-public-involvement-in-nhs-health-and-social-care-research/27371" TargetMode="External"/><Relationship Id="rId12" Type="http://schemas.openxmlformats.org/officeDocument/2006/relationships/hyperlink" Target="https://eur03.safelinks.protection.outlook.com/?url=https%3A%2F%2Fnihr.us16.list-manage.com%2Ftrack%2Fclick%3Fu%3D561842336285d87ab42250989%26id%3D0caa131981%26e%3D02bf54613e&amp;data=04%7C01%7Csavitri.hensman%40kcl.ac.uk%7C42294f80b6a340e9350808d8c380cef8%7C8370cf1416f34c16b83c724071654356%7C0%7C0%7C637474305276164001%7CUnknown%7CTWFpbGZsb3d8eyJWIjoiMC4wLjAwMDAiLCJQIjoiV2luMzIiLCJBTiI6Ik1haWwiLCJXVCI6Mn0%3D%7C1000&amp;sdata=U2iZYPdfpBQeObwUOJ7Yc9bqYTy%2BSCKvEAyDXPvASj4%3D&amp;reserved=0" TargetMode="External"/><Relationship Id="rId17" Type="http://schemas.openxmlformats.org/officeDocument/2006/relationships/hyperlink" Target="https://eypagnet.eu/toolkit/" TargetMode="External"/><Relationship Id="rId25" Type="http://schemas.openxmlformats.org/officeDocument/2006/relationships/hyperlink" Target="https://eur03.safelinks.protection.outlook.com/?url=https%3A%2F%2Fnihr.us16.list-manage.com%2Ftrack%2Fclick%3Fu%3D561842336285d87ab42250989%26id%3Dc635915829%26e%3D02bf54613e&amp;data=04%7C01%7Csavitri.hensman%40kcl.ac.uk%7Cdfe09d251ad84f23fc2608d8c380ead0%7C8370cf1416f34c16b83c724071654356%7C0%7C0%7C637474305743655419%7CUnknown%7CTWFpbGZsb3d8eyJWIjoiMC4wLjAwMDAiLCJQIjoiV2luMzIiLCJBTiI6Ik1haWwiLCJXVCI6Mn0%3D%7C1000&amp;sdata=8idh4m%2BeZQ1hTWcg36hGcSXRkwPUpti6ZFpQJyQpfAo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hnichealthresearch.org.uk/wp-content/uploads/2020/07/Checklist_COVID_BME_v2.pdf" TargetMode="External"/><Relationship Id="rId20" Type="http://schemas.openxmlformats.org/officeDocument/2006/relationships/hyperlink" Target="https://arc-w.nihr.ac.uk/patient-and-public-involvement/co-producing-research-resources-and-toolkit-list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engagement.ac.uk/sites/default/files/publication/creating_and_running_virtual_events_-_april_2020_v1.pdf" TargetMode="External"/><Relationship Id="rId24" Type="http://schemas.openxmlformats.org/officeDocument/2006/relationships/hyperlink" Target="https://www.nihr.ac.uk/documents/payment-guidance-for-members-of-the-public-considering-involvement-in-research/273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rc-nenc.nihr.ac.uk/wp-content/uploads/2020/09/Toolkit-for-increasing-participation-of-Black-Asian-and-Minority-Ethnic-BAME-Groups-in-health-and-social-care-research.pdf" TargetMode="External"/><Relationship Id="rId23" Type="http://schemas.openxmlformats.org/officeDocument/2006/relationships/hyperlink" Target="https://www.nihr.ac.uk/documents/payment-guidance-for-researchers-and-professionals/27392" TargetMode="External"/><Relationship Id="rId28" Type="http://schemas.openxmlformats.org/officeDocument/2006/relationships/hyperlink" Target="https://www.learningforinvolvement.org.uk/an-interactive-course-for-new-and-experienced-patient-public-reviewers-of-health-and-social-care-research/" TargetMode="External"/><Relationship Id="rId10" Type="http://schemas.openxmlformats.org/officeDocument/2006/relationships/hyperlink" Target="https://www.spcr.nihr.ac.uk/PPI/resources-for-researchers/faq/how-do-i-hold-ppi-meetings-using-virtual-tools" TargetMode="External"/><Relationship Id="rId19" Type="http://schemas.openxmlformats.org/officeDocument/2006/relationships/hyperlink" Target="https://www.learningforinvolvement.org.uk/wp-content/uploads/2021/04/NIHR-Guidance-on-co-producing-a-research-project-April-2021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sun.org.uk/wp-content/uploads/2021/05/4Pi_-_POSTER_ONLINE_NEW_LOGO.pdf" TargetMode="External"/><Relationship Id="rId14" Type="http://schemas.openxmlformats.org/officeDocument/2006/relationships/hyperlink" Target="https://www.learningforinvolvement.org.uk/wp-content/uploads/2021/04/NIHR-Reaching-Out_-A-practical-guide-to-being-inclusive-in-public-involvement-in-health-research-Lessons-learnt-from-the-Reaching-Out-programme-April-2021.pdf" TargetMode="External"/><Relationship Id="rId22" Type="http://schemas.openxmlformats.org/officeDocument/2006/relationships/hyperlink" Target="https://library.oapen.org/handle/20.500.12657/48756" TargetMode="External"/><Relationship Id="rId27" Type="http://schemas.openxmlformats.org/officeDocument/2006/relationships/hyperlink" Target="https://arvac.org.uk/resources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Sarson, Nick</dc:creator>
  <cp:keywords/>
  <dc:description/>
  <cp:lastModifiedBy>Harris-Tafri, Michele</cp:lastModifiedBy>
  <cp:revision>2</cp:revision>
  <dcterms:created xsi:type="dcterms:W3CDTF">2021-12-16T09:23:00Z</dcterms:created>
  <dcterms:modified xsi:type="dcterms:W3CDTF">2021-12-16T09:23:00Z</dcterms:modified>
</cp:coreProperties>
</file>