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D0FB" w14:textId="36ED0201" w:rsidR="00421B48" w:rsidRPr="00421B48" w:rsidRDefault="00627425" w:rsidP="0059419B">
      <w:pPr>
        <w:ind w:left="360"/>
        <w:jc w:val="center"/>
        <w:rPr>
          <w:b/>
          <w:bCs/>
          <w:u w:val="single"/>
        </w:rPr>
      </w:pPr>
      <w:r w:rsidRPr="00421B48">
        <w:rPr>
          <w:b/>
          <w:bCs/>
          <w:u w:val="single"/>
        </w:rPr>
        <w:t xml:space="preserve">Expression </w:t>
      </w:r>
      <w:r w:rsidR="00115C63" w:rsidRPr="00421B48">
        <w:rPr>
          <w:b/>
          <w:bCs/>
          <w:u w:val="single"/>
        </w:rPr>
        <w:t>of Interest</w:t>
      </w:r>
      <w:r w:rsidR="00421B48" w:rsidRPr="00421B48">
        <w:rPr>
          <w:b/>
          <w:bCs/>
          <w:u w:val="single"/>
        </w:rPr>
        <w:t>: Project 1</w:t>
      </w:r>
      <w:r w:rsidR="00115C63" w:rsidRPr="00421B48">
        <w:rPr>
          <w:b/>
          <w:bCs/>
          <w:u w:val="single"/>
        </w:rPr>
        <w:t xml:space="preserve"> </w:t>
      </w:r>
    </w:p>
    <w:p w14:paraId="6EDFA2E2" w14:textId="14F220AA" w:rsidR="00006C88" w:rsidRPr="00421B48" w:rsidRDefault="00006C88" w:rsidP="0059419B">
      <w:pPr>
        <w:ind w:left="360"/>
        <w:jc w:val="center"/>
        <w:rPr>
          <w:b/>
          <w:bCs/>
          <w:u w:val="single"/>
        </w:rPr>
      </w:pPr>
      <w:r w:rsidRPr="00421B48">
        <w:rPr>
          <w:b/>
          <w:bCs/>
          <w:u w:val="single"/>
        </w:rPr>
        <w:t>Community engagement systems for people from ethnic minority communities to improve access to mental health care</w:t>
      </w:r>
    </w:p>
    <w:p w14:paraId="00245DEB" w14:textId="61C5A985" w:rsidR="009930C1" w:rsidRPr="00691544" w:rsidRDefault="0059419B" w:rsidP="00691544">
      <w:pPr>
        <w:ind w:left="360"/>
      </w:pPr>
      <w:r>
        <w:t>Thank you for expressing an interest in this project</w:t>
      </w:r>
      <w:r w:rsidR="00F6564A">
        <w:t xml:space="preserve">. This submission should be completed by the ARC </w:t>
      </w:r>
      <w:r w:rsidR="00AC1D29">
        <w:t xml:space="preserve">on behalf of </w:t>
      </w:r>
      <w:r w:rsidR="00F6564A">
        <w:t xml:space="preserve">relevant partners and submitted to MHIN </w:t>
      </w:r>
      <w:r w:rsidR="00421B48" w:rsidRPr="00421B48">
        <w:rPr>
          <w:b/>
          <w:bCs/>
        </w:rPr>
        <w:t>(sundus.khalid@kcl.ac.uk)</w:t>
      </w:r>
      <w:r w:rsidR="00F6564A" w:rsidRPr="00421B48">
        <w:rPr>
          <w:b/>
          <w:bCs/>
        </w:rPr>
        <w:t xml:space="preserve"> by</w:t>
      </w:r>
      <w:r w:rsidR="00477AD4" w:rsidRPr="00421B48">
        <w:rPr>
          <w:b/>
          <w:bCs/>
        </w:rPr>
        <w:t xml:space="preserve"> </w:t>
      </w:r>
      <w:r w:rsidR="003A1414">
        <w:rPr>
          <w:b/>
          <w:bCs/>
        </w:rPr>
        <w:t>noon on Mon</w:t>
      </w:r>
      <w:r w:rsidR="00421B48" w:rsidRPr="00421B48">
        <w:rPr>
          <w:b/>
          <w:bCs/>
        </w:rPr>
        <w:t xml:space="preserve">day </w:t>
      </w:r>
      <w:r w:rsidR="003A7D1E">
        <w:rPr>
          <w:b/>
          <w:bCs/>
        </w:rPr>
        <w:t>17</w:t>
      </w:r>
      <w:r w:rsidR="00EF5E0C">
        <w:rPr>
          <w:b/>
          <w:bCs/>
        </w:rPr>
        <w:t xml:space="preserve"> </w:t>
      </w:r>
      <w:r w:rsidR="00EF2747">
        <w:rPr>
          <w:b/>
          <w:bCs/>
        </w:rPr>
        <w:t>October</w:t>
      </w:r>
      <w:r w:rsidR="00421B48" w:rsidRPr="00421B48">
        <w:rPr>
          <w:b/>
          <w:bCs/>
        </w:rPr>
        <w:t xml:space="preserve"> 2022</w:t>
      </w:r>
      <w:r w:rsidR="00421B48">
        <w:t xml:space="preserve">. </w:t>
      </w:r>
      <w:r w:rsidR="00477AD4">
        <w:t xml:space="preserve"> Please supply as much detail as possible</w:t>
      </w:r>
      <w:r w:rsidR="00514F74">
        <w:t xml:space="preserve"> </w:t>
      </w:r>
      <w:r w:rsidR="00691544">
        <w:t xml:space="preserve">within each section. </w:t>
      </w:r>
      <w:r w:rsidR="00D1595D">
        <w:t>Brief guidance notes are provided as an appendix.</w:t>
      </w:r>
    </w:p>
    <w:p w14:paraId="0ECAB988" w14:textId="66B03C36" w:rsidR="0021781C" w:rsidRPr="0021781C" w:rsidRDefault="0021781C" w:rsidP="00503954">
      <w:pPr>
        <w:rPr>
          <w:b/>
          <w:bCs/>
          <w:u w:val="single"/>
        </w:rPr>
      </w:pPr>
      <w:r w:rsidRPr="0021781C">
        <w:rPr>
          <w:b/>
          <w:bCs/>
          <w:u w:val="single"/>
        </w:rPr>
        <w:t xml:space="preserve">Details of </w:t>
      </w:r>
      <w:r w:rsidR="00691544">
        <w:rPr>
          <w:b/>
          <w:bCs/>
          <w:u w:val="single"/>
        </w:rPr>
        <w:t>confirmed</w:t>
      </w:r>
      <w:r w:rsidRPr="0021781C">
        <w:rPr>
          <w:b/>
          <w:bCs/>
          <w:u w:val="single"/>
        </w:rPr>
        <w:t xml:space="preserve"> partners and contact details</w:t>
      </w:r>
    </w:p>
    <w:p w14:paraId="2E0AD3E1" w14:textId="39691155" w:rsidR="00D826B5" w:rsidRDefault="0021781C" w:rsidP="00503954">
      <w:pPr>
        <w:rPr>
          <w:b/>
          <w:bCs/>
        </w:rPr>
      </w:pPr>
      <w:r>
        <w:rPr>
          <w:b/>
          <w:bCs/>
        </w:rPr>
        <w:t>Please complete details as comprehensively as possible. Add rows to the table as necessary.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30"/>
        <w:gridCol w:w="2977"/>
        <w:gridCol w:w="3969"/>
        <w:gridCol w:w="2835"/>
        <w:gridCol w:w="1418"/>
      </w:tblGrid>
      <w:tr w:rsidR="00691544" w14:paraId="4739FCAE" w14:textId="77777777" w:rsidTr="00691544">
        <w:tc>
          <w:tcPr>
            <w:tcW w:w="2830" w:type="dxa"/>
          </w:tcPr>
          <w:p w14:paraId="63BF0E46" w14:textId="77777777" w:rsidR="00691544" w:rsidRDefault="00691544" w:rsidP="00503954">
            <w:r>
              <w:t>Organisation name</w:t>
            </w:r>
          </w:p>
          <w:p w14:paraId="17E87E09" w14:textId="42842CFF" w:rsidR="00691544" w:rsidRPr="00852AF8" w:rsidRDefault="00691544" w:rsidP="00852AF8">
            <w:pPr>
              <w:jc w:val="right"/>
            </w:pPr>
          </w:p>
        </w:tc>
        <w:tc>
          <w:tcPr>
            <w:tcW w:w="2977" w:type="dxa"/>
          </w:tcPr>
          <w:p w14:paraId="4D37CAE1" w14:textId="60F263DD" w:rsidR="00691544" w:rsidRDefault="00691544" w:rsidP="00503954">
            <w:r>
              <w:t>Lead contact name</w:t>
            </w:r>
          </w:p>
        </w:tc>
        <w:tc>
          <w:tcPr>
            <w:tcW w:w="3969" w:type="dxa"/>
          </w:tcPr>
          <w:p w14:paraId="706EE8A3" w14:textId="63743EAA" w:rsidR="00691544" w:rsidRDefault="00691544" w:rsidP="00503954">
            <w:r>
              <w:t>Contact email</w:t>
            </w:r>
          </w:p>
        </w:tc>
        <w:tc>
          <w:tcPr>
            <w:tcW w:w="2835" w:type="dxa"/>
          </w:tcPr>
          <w:p w14:paraId="69DF9951" w14:textId="3B96948F" w:rsidR="00691544" w:rsidRDefault="00691544" w:rsidP="00503954">
            <w:r>
              <w:t>Type of organisation (e.g. ARC/AHSN/NHS/community organisation)</w:t>
            </w:r>
          </w:p>
        </w:tc>
        <w:tc>
          <w:tcPr>
            <w:tcW w:w="1418" w:type="dxa"/>
          </w:tcPr>
          <w:p w14:paraId="0819DFE4" w14:textId="43F342BA" w:rsidR="00691544" w:rsidRDefault="00691544" w:rsidP="00503954">
            <w:r>
              <w:t>Available for workshop 1? (</w:t>
            </w:r>
            <w:r w:rsidR="00346DC4">
              <w:t>Early</w:t>
            </w:r>
            <w:r w:rsidR="00106CE8">
              <w:t>-Nov</w:t>
            </w:r>
            <w:r w:rsidR="006461A8">
              <w:t>)</w:t>
            </w:r>
          </w:p>
        </w:tc>
      </w:tr>
      <w:tr w:rsidR="00691544" w14:paraId="46842FE4" w14:textId="77777777" w:rsidTr="00691544">
        <w:tc>
          <w:tcPr>
            <w:tcW w:w="2830" w:type="dxa"/>
          </w:tcPr>
          <w:p w14:paraId="169F7B27" w14:textId="36837CD3" w:rsidR="00691544" w:rsidRDefault="00691544" w:rsidP="002F7C31">
            <w:r>
              <w:t>ARC</w:t>
            </w:r>
          </w:p>
        </w:tc>
        <w:tc>
          <w:tcPr>
            <w:tcW w:w="2977" w:type="dxa"/>
          </w:tcPr>
          <w:p w14:paraId="7F4435C5" w14:textId="6A178F05" w:rsidR="00691544" w:rsidRDefault="00691544" w:rsidP="002F7C31"/>
        </w:tc>
        <w:tc>
          <w:tcPr>
            <w:tcW w:w="3969" w:type="dxa"/>
          </w:tcPr>
          <w:p w14:paraId="76CFC604" w14:textId="77777777" w:rsidR="00691544" w:rsidRDefault="00691544" w:rsidP="002F7C31"/>
        </w:tc>
        <w:tc>
          <w:tcPr>
            <w:tcW w:w="2835" w:type="dxa"/>
          </w:tcPr>
          <w:p w14:paraId="1BEC869C" w14:textId="4ECECFD4" w:rsidR="00691544" w:rsidRDefault="00691544" w:rsidP="002F7C31">
            <w:r>
              <w:t>ARC</w:t>
            </w:r>
          </w:p>
        </w:tc>
        <w:tc>
          <w:tcPr>
            <w:tcW w:w="1418" w:type="dxa"/>
          </w:tcPr>
          <w:p w14:paraId="59332D2E" w14:textId="2F513B16" w:rsidR="00691544" w:rsidRDefault="00691544" w:rsidP="002F7C31">
            <w:r>
              <w:t>Y/N</w:t>
            </w:r>
          </w:p>
        </w:tc>
      </w:tr>
      <w:tr w:rsidR="00691544" w14:paraId="063BB231" w14:textId="77777777" w:rsidTr="00691544">
        <w:tc>
          <w:tcPr>
            <w:tcW w:w="2830" w:type="dxa"/>
          </w:tcPr>
          <w:p w14:paraId="582E1A37" w14:textId="77777777" w:rsidR="00691544" w:rsidRDefault="00691544" w:rsidP="0021781C"/>
        </w:tc>
        <w:tc>
          <w:tcPr>
            <w:tcW w:w="2977" w:type="dxa"/>
          </w:tcPr>
          <w:p w14:paraId="7BB08864" w14:textId="50C326BC" w:rsidR="00691544" w:rsidRDefault="00691544" w:rsidP="0021781C"/>
        </w:tc>
        <w:tc>
          <w:tcPr>
            <w:tcW w:w="3969" w:type="dxa"/>
          </w:tcPr>
          <w:p w14:paraId="3E6D716B" w14:textId="77777777" w:rsidR="00691544" w:rsidRDefault="00691544" w:rsidP="0021781C"/>
        </w:tc>
        <w:tc>
          <w:tcPr>
            <w:tcW w:w="2835" w:type="dxa"/>
          </w:tcPr>
          <w:p w14:paraId="07A4F0EA" w14:textId="77777777" w:rsidR="00691544" w:rsidRDefault="00691544" w:rsidP="0021781C"/>
        </w:tc>
        <w:tc>
          <w:tcPr>
            <w:tcW w:w="1418" w:type="dxa"/>
          </w:tcPr>
          <w:p w14:paraId="667EBF05" w14:textId="6D275782" w:rsidR="00691544" w:rsidRDefault="00691544" w:rsidP="0021781C">
            <w:r>
              <w:t>Y/N</w:t>
            </w:r>
          </w:p>
        </w:tc>
      </w:tr>
      <w:tr w:rsidR="00691544" w14:paraId="2EB37E76" w14:textId="77777777" w:rsidTr="00691544">
        <w:tc>
          <w:tcPr>
            <w:tcW w:w="2830" w:type="dxa"/>
          </w:tcPr>
          <w:p w14:paraId="3B2FB700" w14:textId="77777777" w:rsidR="00691544" w:rsidRDefault="00691544" w:rsidP="0021781C"/>
        </w:tc>
        <w:tc>
          <w:tcPr>
            <w:tcW w:w="2977" w:type="dxa"/>
          </w:tcPr>
          <w:p w14:paraId="308C537E" w14:textId="23AE8D5B" w:rsidR="00691544" w:rsidRDefault="00691544" w:rsidP="0021781C"/>
        </w:tc>
        <w:tc>
          <w:tcPr>
            <w:tcW w:w="3969" w:type="dxa"/>
          </w:tcPr>
          <w:p w14:paraId="126BD01C" w14:textId="77777777" w:rsidR="00691544" w:rsidRDefault="00691544" w:rsidP="0021781C"/>
        </w:tc>
        <w:tc>
          <w:tcPr>
            <w:tcW w:w="2835" w:type="dxa"/>
          </w:tcPr>
          <w:p w14:paraId="4D1B72A6" w14:textId="77777777" w:rsidR="00691544" w:rsidRDefault="00691544" w:rsidP="0021781C"/>
        </w:tc>
        <w:tc>
          <w:tcPr>
            <w:tcW w:w="1418" w:type="dxa"/>
          </w:tcPr>
          <w:p w14:paraId="7018EE95" w14:textId="180C0B59" w:rsidR="00691544" w:rsidRDefault="00691544" w:rsidP="0021781C">
            <w:r>
              <w:t>Y/N</w:t>
            </w:r>
          </w:p>
        </w:tc>
      </w:tr>
    </w:tbl>
    <w:p w14:paraId="088F1F85" w14:textId="0A54C166" w:rsidR="00121B9B" w:rsidRDefault="00121B9B" w:rsidP="00503954"/>
    <w:p w14:paraId="708C1A34" w14:textId="7DD6F3F4" w:rsidR="004B55D8" w:rsidRDefault="00691544" w:rsidP="005039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 </w:t>
      </w:r>
      <w:r w:rsidR="00421A52">
        <w:rPr>
          <w:b/>
          <w:bCs/>
          <w:u w:val="single"/>
        </w:rPr>
        <w:t xml:space="preserve">Is there existing board level support in your </w:t>
      </w:r>
      <w:r>
        <w:rPr>
          <w:b/>
          <w:bCs/>
          <w:u w:val="single"/>
        </w:rPr>
        <w:t>ARC</w:t>
      </w:r>
      <w:r w:rsidR="00421A5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to support</w:t>
      </w:r>
      <w:r w:rsidR="00421A52">
        <w:rPr>
          <w:b/>
          <w:bCs/>
          <w:u w:val="single"/>
        </w:rPr>
        <w:t xml:space="preserve"> PCREF? Please give details.</w:t>
      </w:r>
    </w:p>
    <w:p w14:paraId="61B8B8C5" w14:textId="6934EAF8" w:rsidR="0063223F" w:rsidRDefault="0063223F" w:rsidP="00503954">
      <w:pPr>
        <w:rPr>
          <w:b/>
          <w:bCs/>
          <w:u w:val="single"/>
        </w:rPr>
      </w:pPr>
    </w:p>
    <w:p w14:paraId="14E62DEB" w14:textId="202C610F" w:rsidR="0063223F" w:rsidRDefault="00691544" w:rsidP="0063223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2. </w:t>
      </w:r>
      <w:r w:rsidR="0063223F">
        <w:rPr>
          <w:b/>
          <w:bCs/>
          <w:u w:val="single"/>
        </w:rPr>
        <w:t xml:space="preserve">Is there existing board level support in </w:t>
      </w:r>
      <w:r w:rsidR="00F53DF3">
        <w:rPr>
          <w:b/>
          <w:bCs/>
          <w:u w:val="single"/>
        </w:rPr>
        <w:t>local</w:t>
      </w:r>
      <w:r w:rsidR="002D66B9">
        <w:rPr>
          <w:b/>
          <w:bCs/>
          <w:u w:val="single"/>
        </w:rPr>
        <w:t xml:space="preserve"> NHS Trusts</w:t>
      </w:r>
      <w:r w:rsidR="0063223F">
        <w:rPr>
          <w:b/>
          <w:bCs/>
          <w:u w:val="single"/>
        </w:rPr>
        <w:t xml:space="preserve"> for PCREF? Please give details.</w:t>
      </w:r>
    </w:p>
    <w:p w14:paraId="27E84685" w14:textId="3C8F0DB2" w:rsidR="0063223F" w:rsidRDefault="0063223F" w:rsidP="00503954">
      <w:pPr>
        <w:rPr>
          <w:b/>
          <w:bCs/>
          <w:u w:val="single"/>
        </w:rPr>
      </w:pPr>
    </w:p>
    <w:p w14:paraId="3FE17264" w14:textId="5BF58FBE" w:rsidR="00F53DF3" w:rsidRDefault="00691544" w:rsidP="00F53D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3. </w:t>
      </w:r>
      <w:r w:rsidR="00F53DF3">
        <w:rPr>
          <w:b/>
          <w:bCs/>
          <w:u w:val="single"/>
        </w:rPr>
        <w:t>Is there existing board level support in local community organisations for PCREF? Please give details.</w:t>
      </w:r>
    </w:p>
    <w:p w14:paraId="76984C61" w14:textId="4BB715B5" w:rsidR="00BD2514" w:rsidRDefault="00BD2514" w:rsidP="00F53DF3">
      <w:pPr>
        <w:rPr>
          <w:b/>
          <w:bCs/>
          <w:u w:val="single"/>
        </w:rPr>
      </w:pPr>
    </w:p>
    <w:p w14:paraId="2DD4626E" w14:textId="0E5EFD74" w:rsidR="00BD2514" w:rsidRDefault="00550958" w:rsidP="00BD2514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BD2514">
        <w:rPr>
          <w:b/>
          <w:bCs/>
          <w:u w:val="single"/>
        </w:rPr>
        <w:t>. Please give details of any existing coproduction and/or PPI arrangements that are planned, or already in place, to support this work</w:t>
      </w:r>
    </w:p>
    <w:p w14:paraId="49C88CF5" w14:textId="77777777" w:rsidR="00BD2514" w:rsidRDefault="00BD2514" w:rsidP="00F53DF3">
      <w:pPr>
        <w:rPr>
          <w:b/>
          <w:bCs/>
          <w:u w:val="single"/>
        </w:rPr>
      </w:pPr>
    </w:p>
    <w:p w14:paraId="7E8AB29A" w14:textId="00B0B546" w:rsidR="001C7F2D" w:rsidRDefault="001C7F2D" w:rsidP="00F53DF3">
      <w:pPr>
        <w:rPr>
          <w:b/>
          <w:bCs/>
          <w:u w:val="single"/>
        </w:rPr>
      </w:pPr>
    </w:p>
    <w:p w14:paraId="5E7300A0" w14:textId="1511F614" w:rsidR="001C7F2D" w:rsidRDefault="00550958" w:rsidP="00F53DF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5</w:t>
      </w:r>
      <w:r w:rsidR="00691544">
        <w:rPr>
          <w:b/>
          <w:bCs/>
          <w:u w:val="single"/>
        </w:rPr>
        <w:t xml:space="preserve">. </w:t>
      </w:r>
      <w:r w:rsidR="00D14E7D">
        <w:rPr>
          <w:b/>
          <w:bCs/>
          <w:u w:val="single"/>
        </w:rPr>
        <w:t>Under PCREF, w</w:t>
      </w:r>
      <w:r w:rsidR="001C7F2D">
        <w:rPr>
          <w:b/>
          <w:bCs/>
          <w:u w:val="single"/>
        </w:rPr>
        <w:t xml:space="preserve">hat specific interventions </w:t>
      </w:r>
      <w:r w:rsidR="006B623B">
        <w:rPr>
          <w:b/>
          <w:bCs/>
          <w:u w:val="single"/>
        </w:rPr>
        <w:t>is</w:t>
      </w:r>
      <w:r w:rsidR="00D4473F">
        <w:rPr>
          <w:b/>
          <w:bCs/>
          <w:u w:val="single"/>
        </w:rPr>
        <w:t>/are</w:t>
      </w:r>
      <w:r w:rsidR="006B623B">
        <w:rPr>
          <w:b/>
          <w:bCs/>
          <w:u w:val="single"/>
        </w:rPr>
        <w:t xml:space="preserve"> your provider</w:t>
      </w:r>
      <w:r w:rsidR="00D4473F">
        <w:rPr>
          <w:b/>
          <w:bCs/>
          <w:u w:val="single"/>
        </w:rPr>
        <w:t>(s)</w:t>
      </w:r>
      <w:r w:rsidR="001C7F2D">
        <w:rPr>
          <w:b/>
          <w:bCs/>
          <w:u w:val="single"/>
        </w:rPr>
        <w:t xml:space="preserve"> plann</w:t>
      </w:r>
      <w:r w:rsidR="006B623B">
        <w:rPr>
          <w:b/>
          <w:bCs/>
          <w:u w:val="single"/>
        </w:rPr>
        <w:t>ing</w:t>
      </w:r>
      <w:r w:rsidR="001C7F2D">
        <w:rPr>
          <w:b/>
          <w:bCs/>
          <w:u w:val="single"/>
        </w:rPr>
        <w:t xml:space="preserve"> </w:t>
      </w:r>
      <w:r w:rsidR="00E925FE">
        <w:rPr>
          <w:b/>
          <w:bCs/>
          <w:u w:val="single"/>
        </w:rPr>
        <w:t>to</w:t>
      </w:r>
      <w:r w:rsidR="000253DE">
        <w:rPr>
          <w:b/>
          <w:bCs/>
          <w:u w:val="single"/>
        </w:rPr>
        <w:t xml:space="preserve"> implement</w:t>
      </w:r>
      <w:r w:rsidR="00F35C11">
        <w:rPr>
          <w:b/>
          <w:bCs/>
          <w:u w:val="single"/>
        </w:rPr>
        <w:t xml:space="preserve"> </w:t>
      </w:r>
      <w:r w:rsidR="00691544">
        <w:rPr>
          <w:b/>
          <w:bCs/>
          <w:u w:val="single"/>
        </w:rPr>
        <w:t>(</w:t>
      </w:r>
      <w:r w:rsidR="00F35C11">
        <w:rPr>
          <w:b/>
          <w:bCs/>
          <w:u w:val="single"/>
        </w:rPr>
        <w:t>or has already started to implement</w:t>
      </w:r>
      <w:r w:rsidR="00691544">
        <w:rPr>
          <w:b/>
          <w:bCs/>
          <w:u w:val="single"/>
        </w:rPr>
        <w:t>)</w:t>
      </w:r>
      <w:r w:rsidR="003D47F2">
        <w:rPr>
          <w:b/>
          <w:bCs/>
          <w:u w:val="single"/>
        </w:rPr>
        <w:t xml:space="preserve"> and which would you like to be considered for inclusion in this MHIN project</w:t>
      </w:r>
      <w:r w:rsidR="000253DE">
        <w:rPr>
          <w:b/>
          <w:bCs/>
          <w:u w:val="single"/>
        </w:rPr>
        <w:t>?</w:t>
      </w:r>
      <w:r w:rsidR="009C79B5">
        <w:rPr>
          <w:b/>
          <w:bCs/>
          <w:u w:val="single"/>
        </w:rPr>
        <w:t xml:space="preserve"> Has funding already been allocated for implementation of these specified intervention(s) within the PCREF framework?</w:t>
      </w:r>
    </w:p>
    <w:p w14:paraId="33AF6297" w14:textId="6B1AFE09" w:rsidR="00282F4F" w:rsidRDefault="00282F4F" w:rsidP="00F53DF3">
      <w:pPr>
        <w:rPr>
          <w:b/>
          <w:bCs/>
          <w:u w:val="single"/>
        </w:rPr>
      </w:pPr>
    </w:p>
    <w:p w14:paraId="7F0240D2" w14:textId="16F05C4D" w:rsidR="00421A52" w:rsidRPr="00421A52" w:rsidRDefault="00421A52" w:rsidP="00503954">
      <w:pPr>
        <w:rPr>
          <w:b/>
          <w:bCs/>
          <w:u w:val="single"/>
        </w:rPr>
      </w:pPr>
    </w:p>
    <w:p w14:paraId="2A4D3D57" w14:textId="4AF9C17C" w:rsidR="0021781C" w:rsidRDefault="00550958" w:rsidP="00503954">
      <w:pPr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FB5A5D">
        <w:rPr>
          <w:b/>
          <w:bCs/>
          <w:u w:val="single"/>
        </w:rPr>
        <w:t xml:space="preserve">. </w:t>
      </w:r>
      <w:r w:rsidR="0082328A">
        <w:rPr>
          <w:b/>
          <w:bCs/>
          <w:u w:val="single"/>
        </w:rPr>
        <w:t xml:space="preserve">Please give details of sites where </w:t>
      </w:r>
      <w:r w:rsidR="00990829">
        <w:rPr>
          <w:b/>
          <w:bCs/>
          <w:u w:val="single"/>
        </w:rPr>
        <w:t>this intervention(s)</w:t>
      </w:r>
      <w:r w:rsidR="00220E35">
        <w:rPr>
          <w:b/>
          <w:bCs/>
          <w:u w:val="single"/>
        </w:rPr>
        <w:t xml:space="preserve"> is already planned or being implemented as part of PCREF</w:t>
      </w:r>
    </w:p>
    <w:p w14:paraId="6A807E66" w14:textId="5E7DEC6A" w:rsidR="00E4370D" w:rsidRDefault="00E4370D" w:rsidP="00503954">
      <w:pPr>
        <w:rPr>
          <w:b/>
          <w:bCs/>
          <w:u w:val="single"/>
        </w:rPr>
      </w:pPr>
    </w:p>
    <w:p w14:paraId="1FE384CA" w14:textId="5ACC1405" w:rsidR="00E4370D" w:rsidRPr="00E4370D" w:rsidRDefault="00E4370D" w:rsidP="005039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7. </w:t>
      </w:r>
      <w:r w:rsidRPr="00E4370D">
        <w:rPr>
          <w:b/>
          <w:bCs/>
          <w:u w:val="single"/>
        </w:rPr>
        <w:t>Please give a summary of your ARC’s approach to working with the implementing site(s) (e.g. proposed support with project design (implementation science methodology)</w:t>
      </w:r>
      <w:r w:rsidR="00254DFF">
        <w:rPr>
          <w:b/>
          <w:bCs/>
          <w:u w:val="single"/>
        </w:rPr>
        <w:t>.</w:t>
      </w:r>
      <w:r w:rsidRPr="00E4370D">
        <w:rPr>
          <w:b/>
          <w:bCs/>
          <w:u w:val="single"/>
        </w:rPr>
        <w:t xml:space="preserve"> </w:t>
      </w:r>
      <w:r w:rsidR="00CB5A30">
        <w:rPr>
          <w:b/>
          <w:bCs/>
          <w:u w:val="single"/>
        </w:rPr>
        <w:t>How does your ARC propose to</w:t>
      </w:r>
      <w:r w:rsidRPr="00E4370D">
        <w:rPr>
          <w:b/>
          <w:bCs/>
          <w:u w:val="single"/>
        </w:rPr>
        <w:t xml:space="preserve"> support stakeholder engagement? </w:t>
      </w:r>
      <w:r w:rsidR="00CB5A30">
        <w:rPr>
          <w:b/>
          <w:bCs/>
          <w:u w:val="single"/>
        </w:rPr>
        <w:t>What is your ARCS’s a</w:t>
      </w:r>
      <w:r w:rsidRPr="00E4370D">
        <w:rPr>
          <w:b/>
          <w:bCs/>
          <w:u w:val="single"/>
        </w:rPr>
        <w:t>pproach to the local evaluation framework?</w:t>
      </w:r>
    </w:p>
    <w:p w14:paraId="05FD8BEF" w14:textId="733753A0" w:rsidR="00FA2CB4" w:rsidRDefault="00FA2CB4" w:rsidP="00503954">
      <w:pPr>
        <w:rPr>
          <w:b/>
          <w:bCs/>
          <w:u w:val="single"/>
        </w:rPr>
      </w:pPr>
    </w:p>
    <w:p w14:paraId="08766FF0" w14:textId="356ED13B" w:rsidR="00562723" w:rsidRDefault="00562723" w:rsidP="00503954">
      <w:pPr>
        <w:rPr>
          <w:b/>
          <w:bCs/>
          <w:u w:val="single"/>
        </w:rPr>
      </w:pPr>
    </w:p>
    <w:p w14:paraId="377FFB7C" w14:textId="6B6171F0" w:rsidR="00421A52" w:rsidRDefault="00E4370D" w:rsidP="00503954">
      <w:pPr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FB5A5D">
        <w:rPr>
          <w:b/>
          <w:bCs/>
          <w:u w:val="single"/>
        </w:rPr>
        <w:t xml:space="preserve">. </w:t>
      </w:r>
      <w:r w:rsidR="00A225CC">
        <w:rPr>
          <w:b/>
          <w:bCs/>
          <w:u w:val="single"/>
        </w:rPr>
        <w:t xml:space="preserve">How does </w:t>
      </w:r>
      <w:r w:rsidR="002673A9">
        <w:rPr>
          <w:b/>
          <w:bCs/>
          <w:u w:val="single"/>
        </w:rPr>
        <w:t xml:space="preserve">your preferred intervention </w:t>
      </w:r>
      <w:r w:rsidR="00A225CC">
        <w:rPr>
          <w:b/>
          <w:bCs/>
          <w:u w:val="single"/>
        </w:rPr>
        <w:t>help to reduce health inequalities in your local area</w:t>
      </w:r>
      <w:r w:rsidR="00A23CA5">
        <w:rPr>
          <w:b/>
          <w:bCs/>
          <w:u w:val="single"/>
        </w:rPr>
        <w:t>? Is there a good fit with local priorities identified through Core20Plus5</w:t>
      </w:r>
      <w:r w:rsidR="00702EFD">
        <w:rPr>
          <w:rStyle w:val="FootnoteReference"/>
          <w:b/>
          <w:bCs/>
          <w:u w:val="single"/>
        </w:rPr>
        <w:footnoteReference w:id="1"/>
      </w:r>
      <w:r w:rsidR="00A23CA5">
        <w:rPr>
          <w:b/>
          <w:bCs/>
          <w:u w:val="single"/>
        </w:rPr>
        <w:t>?</w:t>
      </w:r>
    </w:p>
    <w:p w14:paraId="18E0ECE0" w14:textId="0365AE9A" w:rsidR="00562723" w:rsidRDefault="00562723" w:rsidP="00503954">
      <w:pPr>
        <w:rPr>
          <w:b/>
          <w:bCs/>
          <w:u w:val="single"/>
        </w:rPr>
      </w:pPr>
    </w:p>
    <w:p w14:paraId="1F4B848E" w14:textId="78A86DE9" w:rsidR="00790006" w:rsidRDefault="00790006" w:rsidP="00F313D5">
      <w:pPr>
        <w:pStyle w:val="ListParagraph"/>
        <w:ind w:left="1080"/>
      </w:pPr>
    </w:p>
    <w:p w14:paraId="658F2B78" w14:textId="55FE7F89" w:rsidR="00CC1E8E" w:rsidRDefault="00CC1E8E">
      <w:r>
        <w:br w:type="page"/>
      </w:r>
    </w:p>
    <w:p w14:paraId="1F6F9339" w14:textId="1DC0A85C" w:rsidR="00A7343A" w:rsidRDefault="00CC1E8E" w:rsidP="002E664A">
      <w:pPr>
        <w:pStyle w:val="ListParagraph"/>
        <w:ind w:left="0"/>
        <w:rPr>
          <w:u w:val="single"/>
        </w:rPr>
      </w:pPr>
      <w:r>
        <w:rPr>
          <w:u w:val="single"/>
        </w:rPr>
        <w:lastRenderedPageBreak/>
        <w:t>Guidance notes</w:t>
      </w:r>
    </w:p>
    <w:p w14:paraId="03078307" w14:textId="285F8F92" w:rsidR="00CC1E8E" w:rsidRDefault="00824985" w:rsidP="002E664A">
      <w:pPr>
        <w:pStyle w:val="ListParagraph"/>
        <w:ind w:left="0"/>
      </w:pPr>
      <w:r>
        <w:t>A shortlisting panel from the MHIN team</w:t>
      </w:r>
      <w:r w:rsidR="001D6AFB">
        <w:t xml:space="preserve"> will use a predetermined selection process to select partner </w:t>
      </w:r>
      <w:r w:rsidR="006E7B25">
        <w:t xml:space="preserve">organisations. </w:t>
      </w:r>
      <w:r w:rsidR="00C12017">
        <w:t>The broad selection criteria are listed below. Please use th</w:t>
      </w:r>
      <w:r w:rsidR="00D1595D">
        <w:t>e</w:t>
      </w:r>
      <w:r w:rsidR="00C12017">
        <w:t>s</w:t>
      </w:r>
      <w:r w:rsidR="00D1595D">
        <w:t>e</w:t>
      </w:r>
      <w:r w:rsidR="00C12017">
        <w:t xml:space="preserve"> to guide </w:t>
      </w:r>
      <w:r w:rsidR="00D1595D">
        <w:t>your completion of the Expression of Interest template.</w:t>
      </w:r>
    </w:p>
    <w:p w14:paraId="73728469" w14:textId="0B4E94A0" w:rsidR="00D1595D" w:rsidRDefault="00D1595D" w:rsidP="00790006">
      <w:pPr>
        <w:pStyle w:val="ListParagraph"/>
        <w:ind w:left="1080"/>
      </w:pPr>
    </w:p>
    <w:p w14:paraId="60A887ED" w14:textId="704D9D7A" w:rsidR="00D1595D" w:rsidRDefault="00D1595D" w:rsidP="002E664A">
      <w:pPr>
        <w:pStyle w:val="ListParagraph"/>
      </w:pPr>
      <w:r>
        <w:t>Shortlisting criteria for MHIN Project 1:</w:t>
      </w:r>
    </w:p>
    <w:p w14:paraId="6C9F563E" w14:textId="77777777" w:rsidR="00156CE1" w:rsidRDefault="00156CE1" w:rsidP="00790006">
      <w:pPr>
        <w:pStyle w:val="ListParagraph"/>
        <w:ind w:left="1080"/>
      </w:pPr>
    </w:p>
    <w:p w14:paraId="6F2728D9" w14:textId="12C3F3A6" w:rsidR="00D1595D" w:rsidRDefault="00156CE1" w:rsidP="00156CE1">
      <w:pPr>
        <w:pStyle w:val="ListParagraph"/>
        <w:numPr>
          <w:ilvl w:val="0"/>
          <w:numId w:val="3"/>
        </w:numPr>
      </w:pPr>
      <w:r w:rsidRPr="00156CE1">
        <w:t>Commitment to working with MHIN - is there clear commitment from the ARC and the implementation partners to working with MHIN and national colleagues?</w:t>
      </w:r>
    </w:p>
    <w:p w14:paraId="526F4C03" w14:textId="427B293A" w:rsidR="00156CE1" w:rsidRDefault="00156CE1" w:rsidP="00156CE1">
      <w:pPr>
        <w:pStyle w:val="ListParagraph"/>
        <w:numPr>
          <w:ilvl w:val="0"/>
          <w:numId w:val="3"/>
        </w:numPr>
      </w:pPr>
      <w:r w:rsidRPr="00156CE1">
        <w:t>Implementation readiness - is there evidence that the implementing MH Trust has board level commitment to PCREF, have all the partners/stakeholders signed up, has funding been allocated and an implementation timeline agreed?</w:t>
      </w:r>
    </w:p>
    <w:p w14:paraId="09E974DC" w14:textId="0DC68EA4" w:rsidR="00F75FC8" w:rsidRDefault="00F75FC8" w:rsidP="00156CE1">
      <w:pPr>
        <w:pStyle w:val="ListParagraph"/>
        <w:numPr>
          <w:ilvl w:val="0"/>
          <w:numId w:val="3"/>
        </w:numPr>
      </w:pPr>
      <w:r w:rsidRPr="00F75FC8">
        <w:t>Choice of intervention - is it clear which specific intervention(s) will be implemented within the PCREF framework?</w:t>
      </w:r>
    </w:p>
    <w:p w14:paraId="155ACF1F" w14:textId="4656EE7F" w:rsidR="00F75FC8" w:rsidRDefault="00F75FC8" w:rsidP="00156CE1">
      <w:pPr>
        <w:pStyle w:val="ListParagraph"/>
        <w:numPr>
          <w:ilvl w:val="0"/>
          <w:numId w:val="3"/>
        </w:numPr>
      </w:pPr>
      <w:r w:rsidRPr="00F75FC8">
        <w:t>Is there a clear approach to support and evaluation from the ARC - is it clear how the ARC will be supporting the implementing site(s) - e.g. implementation science or evaluation approach, such as peer researcher?</w:t>
      </w:r>
    </w:p>
    <w:p w14:paraId="1008465F" w14:textId="7513AE53" w:rsidR="00F75FC8" w:rsidRDefault="00FA0238" w:rsidP="00156CE1">
      <w:pPr>
        <w:pStyle w:val="ListParagraph"/>
        <w:numPr>
          <w:ilvl w:val="0"/>
          <w:numId w:val="3"/>
        </w:numPr>
      </w:pPr>
      <w:r w:rsidRPr="00FA0238">
        <w:t>Impact on inequalities - are there recognised inequalities in local minoritised ethnic groups that will be addressed by the intervention?</w:t>
      </w:r>
    </w:p>
    <w:p w14:paraId="0F13A1A3" w14:textId="7FF4DD92" w:rsidR="00824985" w:rsidRDefault="000921C8" w:rsidP="00824985">
      <w:r>
        <w:t>The panel will also take into consideration whether</w:t>
      </w:r>
      <w:r w:rsidR="00A145EF">
        <w:t xml:space="preserve"> </w:t>
      </w:r>
      <w:r w:rsidR="00A145EF" w:rsidRPr="00A145EF">
        <w:t xml:space="preserve">the </w:t>
      </w:r>
      <w:r w:rsidR="00A145EF">
        <w:t xml:space="preserve">organisations expressing an interest </w:t>
      </w:r>
      <w:r w:rsidR="002E664A">
        <w:t xml:space="preserve">is </w:t>
      </w:r>
      <w:r w:rsidR="00A145EF" w:rsidRPr="00A145EF">
        <w:t>in a region underserved by MH research</w:t>
      </w:r>
      <w:r w:rsidR="002E664A">
        <w:t>.</w:t>
      </w:r>
    </w:p>
    <w:p w14:paraId="44FCE4FF" w14:textId="77777777" w:rsidR="00534F99" w:rsidRPr="004A0360" w:rsidRDefault="00534F99" w:rsidP="00534F99">
      <w:pPr>
        <w:spacing w:after="0" w:line="240" w:lineRule="auto"/>
        <w:rPr>
          <w:rFonts w:cstheme="minorHAnsi"/>
        </w:rPr>
      </w:pPr>
      <w:r w:rsidRPr="004A0360">
        <w:rPr>
          <w:rFonts w:cstheme="minorHAnsi"/>
        </w:rPr>
        <w:t>We may invite shortlisted applicants to a short online meeting to discuss their bid. We expect to make a final decision will be made by mid-October 2021.</w:t>
      </w:r>
    </w:p>
    <w:p w14:paraId="6FE52658" w14:textId="77777777" w:rsidR="00534F99" w:rsidRDefault="00534F99" w:rsidP="00824985"/>
    <w:p w14:paraId="645D74FC" w14:textId="77777777" w:rsidR="00824985" w:rsidRDefault="00824985" w:rsidP="00824985"/>
    <w:p w14:paraId="2AF98809" w14:textId="41E49E41" w:rsidR="00D1595D" w:rsidRDefault="00D1595D" w:rsidP="00790006">
      <w:pPr>
        <w:pStyle w:val="ListParagraph"/>
        <w:ind w:left="1080"/>
      </w:pPr>
    </w:p>
    <w:p w14:paraId="7A980D69" w14:textId="77777777" w:rsidR="00D1595D" w:rsidRPr="001D6AFB" w:rsidRDefault="00D1595D" w:rsidP="00790006">
      <w:pPr>
        <w:pStyle w:val="ListParagraph"/>
        <w:ind w:left="1080"/>
      </w:pPr>
    </w:p>
    <w:sectPr w:rsidR="00D1595D" w:rsidRPr="001D6AFB" w:rsidSect="00F367FE"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07BC" w14:textId="77777777" w:rsidR="00DD170A" w:rsidRDefault="00DD170A" w:rsidP="00702EFD">
      <w:pPr>
        <w:spacing w:after="0" w:line="240" w:lineRule="auto"/>
      </w:pPr>
      <w:r>
        <w:separator/>
      </w:r>
    </w:p>
  </w:endnote>
  <w:endnote w:type="continuationSeparator" w:id="0">
    <w:p w14:paraId="30E27A07" w14:textId="77777777" w:rsidR="00DD170A" w:rsidRDefault="00DD170A" w:rsidP="0070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602589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FBA96A" w14:textId="2F8D07FB" w:rsidR="00FB5A5D" w:rsidRDefault="00FB5A5D" w:rsidP="002A32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087EF7" w14:textId="77777777" w:rsidR="00FB5A5D" w:rsidRDefault="00FB5A5D" w:rsidP="00FB5A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932376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83F624" w14:textId="45353A82" w:rsidR="00FB5A5D" w:rsidRDefault="00FB5A5D" w:rsidP="002A32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CA0739" w14:textId="77777777" w:rsidR="00FB5A5D" w:rsidRDefault="00FB5A5D" w:rsidP="00FB5A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21AF" w14:textId="77777777" w:rsidR="00DD170A" w:rsidRDefault="00DD170A" w:rsidP="00702EFD">
      <w:pPr>
        <w:spacing w:after="0" w:line="240" w:lineRule="auto"/>
      </w:pPr>
      <w:r>
        <w:separator/>
      </w:r>
    </w:p>
  </w:footnote>
  <w:footnote w:type="continuationSeparator" w:id="0">
    <w:p w14:paraId="46F4E695" w14:textId="77777777" w:rsidR="00DD170A" w:rsidRDefault="00DD170A" w:rsidP="00702EFD">
      <w:pPr>
        <w:spacing w:after="0" w:line="240" w:lineRule="auto"/>
      </w:pPr>
      <w:r>
        <w:continuationSeparator/>
      </w:r>
    </w:p>
  </w:footnote>
  <w:footnote w:id="1">
    <w:p w14:paraId="6605AA2D" w14:textId="28300798" w:rsidR="00702EFD" w:rsidRDefault="00702E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30405C" w:rsidRPr="00835818">
          <w:rPr>
            <w:rStyle w:val="Hyperlink"/>
          </w:rPr>
          <w:t>https://www.england.nhs.uk/about/equality/equality-hub/national-healthcare-inequalities-improvement-programme/core20plus5/</w:t>
        </w:r>
      </w:hyperlink>
      <w:r w:rsidR="0030405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B965" w14:textId="6A54C8F8" w:rsidR="00421B48" w:rsidRPr="00421B48" w:rsidRDefault="00421B48">
    <w:pPr>
      <w:pStyle w:val="Header"/>
      <w:rPr>
        <w:i/>
        <w:iCs/>
        <w:sz w:val="20"/>
        <w:szCs w:val="20"/>
      </w:rPr>
    </w:pPr>
    <w:r w:rsidRPr="00421B48">
      <w:rPr>
        <w:i/>
        <w:iCs/>
        <w:sz w:val="20"/>
        <w:szCs w:val="20"/>
      </w:rPr>
      <w:t>NIHR Mental Health Improvement Network</w:t>
    </w:r>
    <w:r>
      <w:rPr>
        <w:i/>
        <w:iCs/>
        <w:sz w:val="20"/>
        <w:szCs w:val="20"/>
      </w:rPr>
      <w:t xml:space="preserve"> (MHIN)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1AA"/>
    <w:multiLevelType w:val="hybridMultilevel"/>
    <w:tmpl w:val="F8D484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58E3"/>
    <w:multiLevelType w:val="hybridMultilevel"/>
    <w:tmpl w:val="57049F44"/>
    <w:lvl w:ilvl="0" w:tplc="5D24A3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FB43A5"/>
    <w:multiLevelType w:val="hybridMultilevel"/>
    <w:tmpl w:val="C9FA15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321373">
    <w:abstractNumId w:val="0"/>
  </w:num>
  <w:num w:numId="2" w16cid:durableId="802189437">
    <w:abstractNumId w:val="2"/>
  </w:num>
  <w:num w:numId="3" w16cid:durableId="92638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2A"/>
    <w:rsid w:val="00002843"/>
    <w:rsid w:val="00006C88"/>
    <w:rsid w:val="00015258"/>
    <w:rsid w:val="000253DE"/>
    <w:rsid w:val="00047BF2"/>
    <w:rsid w:val="0005535A"/>
    <w:rsid w:val="00056A79"/>
    <w:rsid w:val="00065641"/>
    <w:rsid w:val="000921C8"/>
    <w:rsid w:val="00095493"/>
    <w:rsid w:val="000D11B1"/>
    <w:rsid w:val="000F3862"/>
    <w:rsid w:val="00106CE8"/>
    <w:rsid w:val="001115EB"/>
    <w:rsid w:val="00115C63"/>
    <w:rsid w:val="00121B9B"/>
    <w:rsid w:val="00123A3D"/>
    <w:rsid w:val="00136D2B"/>
    <w:rsid w:val="00153A16"/>
    <w:rsid w:val="00156CE1"/>
    <w:rsid w:val="001837FA"/>
    <w:rsid w:val="001A5A3B"/>
    <w:rsid w:val="001C7F2D"/>
    <w:rsid w:val="001D6AFB"/>
    <w:rsid w:val="0021781C"/>
    <w:rsid w:val="00220E35"/>
    <w:rsid w:val="00254DFF"/>
    <w:rsid w:val="0025736E"/>
    <w:rsid w:val="002673A9"/>
    <w:rsid w:val="00282F4F"/>
    <w:rsid w:val="002875A9"/>
    <w:rsid w:val="002B0B72"/>
    <w:rsid w:val="002C67D5"/>
    <w:rsid w:val="002D66B9"/>
    <w:rsid w:val="002E5137"/>
    <w:rsid w:val="002E664A"/>
    <w:rsid w:val="002F6860"/>
    <w:rsid w:val="002F6AA3"/>
    <w:rsid w:val="002F7C31"/>
    <w:rsid w:val="0030405C"/>
    <w:rsid w:val="00320E17"/>
    <w:rsid w:val="00346DC4"/>
    <w:rsid w:val="00387599"/>
    <w:rsid w:val="003A1414"/>
    <w:rsid w:val="003A7D1E"/>
    <w:rsid w:val="003D47F2"/>
    <w:rsid w:val="0040022D"/>
    <w:rsid w:val="00410AA1"/>
    <w:rsid w:val="00421A52"/>
    <w:rsid w:val="00421B48"/>
    <w:rsid w:val="00477AD4"/>
    <w:rsid w:val="004A6B10"/>
    <w:rsid w:val="004B55D8"/>
    <w:rsid w:val="004E7B0C"/>
    <w:rsid w:val="00503954"/>
    <w:rsid w:val="00514F74"/>
    <w:rsid w:val="00534F99"/>
    <w:rsid w:val="0054479B"/>
    <w:rsid w:val="00550958"/>
    <w:rsid w:val="005525F1"/>
    <w:rsid w:val="005552B8"/>
    <w:rsid w:val="00562723"/>
    <w:rsid w:val="0059419B"/>
    <w:rsid w:val="005B2230"/>
    <w:rsid w:val="005C1C84"/>
    <w:rsid w:val="00604E2A"/>
    <w:rsid w:val="00627425"/>
    <w:rsid w:val="00627C84"/>
    <w:rsid w:val="0063223F"/>
    <w:rsid w:val="006461A8"/>
    <w:rsid w:val="00691544"/>
    <w:rsid w:val="006B623B"/>
    <w:rsid w:val="006E7B25"/>
    <w:rsid w:val="00702EFD"/>
    <w:rsid w:val="00730D6F"/>
    <w:rsid w:val="0073672A"/>
    <w:rsid w:val="00746154"/>
    <w:rsid w:val="00790006"/>
    <w:rsid w:val="007C11D3"/>
    <w:rsid w:val="0082328A"/>
    <w:rsid w:val="00824985"/>
    <w:rsid w:val="00852AF8"/>
    <w:rsid w:val="008A79E8"/>
    <w:rsid w:val="008F74E4"/>
    <w:rsid w:val="0091250F"/>
    <w:rsid w:val="0097364A"/>
    <w:rsid w:val="00990829"/>
    <w:rsid w:val="009930C1"/>
    <w:rsid w:val="0099454E"/>
    <w:rsid w:val="00995830"/>
    <w:rsid w:val="009C79B5"/>
    <w:rsid w:val="00A06F2E"/>
    <w:rsid w:val="00A145EF"/>
    <w:rsid w:val="00A225CC"/>
    <w:rsid w:val="00A23CA5"/>
    <w:rsid w:val="00A43974"/>
    <w:rsid w:val="00A7343A"/>
    <w:rsid w:val="00A80F3D"/>
    <w:rsid w:val="00A80FBB"/>
    <w:rsid w:val="00A93342"/>
    <w:rsid w:val="00A945E4"/>
    <w:rsid w:val="00A95CB2"/>
    <w:rsid w:val="00A967A4"/>
    <w:rsid w:val="00AC1D29"/>
    <w:rsid w:val="00B017EE"/>
    <w:rsid w:val="00B168F2"/>
    <w:rsid w:val="00B53E07"/>
    <w:rsid w:val="00B91BAE"/>
    <w:rsid w:val="00BD2514"/>
    <w:rsid w:val="00BF1811"/>
    <w:rsid w:val="00C12017"/>
    <w:rsid w:val="00C47C84"/>
    <w:rsid w:val="00CB5A30"/>
    <w:rsid w:val="00CC1E8E"/>
    <w:rsid w:val="00CC7D88"/>
    <w:rsid w:val="00CE5937"/>
    <w:rsid w:val="00CE7AD1"/>
    <w:rsid w:val="00CF6349"/>
    <w:rsid w:val="00D00900"/>
    <w:rsid w:val="00D022DF"/>
    <w:rsid w:val="00D032FF"/>
    <w:rsid w:val="00D12996"/>
    <w:rsid w:val="00D14E7D"/>
    <w:rsid w:val="00D15590"/>
    <w:rsid w:val="00D1595D"/>
    <w:rsid w:val="00D34449"/>
    <w:rsid w:val="00D4473F"/>
    <w:rsid w:val="00D826B5"/>
    <w:rsid w:val="00DB2334"/>
    <w:rsid w:val="00DD170A"/>
    <w:rsid w:val="00E4370D"/>
    <w:rsid w:val="00E55BAE"/>
    <w:rsid w:val="00E925FE"/>
    <w:rsid w:val="00EB1CDA"/>
    <w:rsid w:val="00EF2747"/>
    <w:rsid w:val="00EF5E0C"/>
    <w:rsid w:val="00F313D5"/>
    <w:rsid w:val="00F35C11"/>
    <w:rsid w:val="00F367FE"/>
    <w:rsid w:val="00F43209"/>
    <w:rsid w:val="00F53DF3"/>
    <w:rsid w:val="00F6564A"/>
    <w:rsid w:val="00F75FC8"/>
    <w:rsid w:val="00F82A23"/>
    <w:rsid w:val="00F90E79"/>
    <w:rsid w:val="00FA0238"/>
    <w:rsid w:val="00FA2CB4"/>
    <w:rsid w:val="00FB5A5D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ED8D9"/>
  <w15:chartTrackingRefBased/>
  <w15:docId w15:val="{F49D68E0-7420-4471-AE2E-5BA5BBA4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88"/>
    <w:pPr>
      <w:ind w:left="720"/>
      <w:contextualSpacing/>
    </w:pPr>
  </w:style>
  <w:style w:type="table" w:styleId="TableGrid">
    <w:name w:val="Table Grid"/>
    <w:basedOn w:val="TableNormal"/>
    <w:uiPriority w:val="39"/>
    <w:rsid w:val="00DB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6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9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9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E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E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4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0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1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B48"/>
  </w:style>
  <w:style w:type="paragraph" w:styleId="Footer">
    <w:name w:val="footer"/>
    <w:basedOn w:val="Normal"/>
    <w:link w:val="FooterChar"/>
    <w:uiPriority w:val="99"/>
    <w:unhideWhenUsed/>
    <w:rsid w:val="00421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B48"/>
  </w:style>
  <w:style w:type="character" w:styleId="PageNumber">
    <w:name w:val="page number"/>
    <w:basedOn w:val="DefaultParagraphFont"/>
    <w:uiPriority w:val="99"/>
    <w:semiHidden/>
    <w:unhideWhenUsed/>
    <w:rsid w:val="00FB5A5D"/>
  </w:style>
  <w:style w:type="paragraph" w:styleId="Revision">
    <w:name w:val="Revision"/>
    <w:hidden/>
    <w:uiPriority w:val="99"/>
    <w:semiHidden/>
    <w:rsid w:val="00410AA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90E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and.nhs.uk/about/equality/equality-hub/national-healthcare-inequalities-improvement-programme/core20plus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742E-3DC4-474A-B002-C583B2C8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Kelsall | Eastern AHSN</dc:creator>
  <cp:keywords/>
  <dc:description/>
  <cp:lastModifiedBy>Sarson, Nick</cp:lastModifiedBy>
  <cp:revision>3</cp:revision>
  <dcterms:created xsi:type="dcterms:W3CDTF">2022-09-28T11:41:00Z</dcterms:created>
  <dcterms:modified xsi:type="dcterms:W3CDTF">2022-09-28T11:41:00Z</dcterms:modified>
</cp:coreProperties>
</file>